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60EF0" w14:textId="77777777" w:rsidR="002E3A7E" w:rsidRDefault="002E5F62">
      <w:pPr>
        <w:pStyle w:val="Heading1"/>
      </w:pPr>
      <w:r>
        <w:rPr>
          <w:noProof/>
          <w:lang w:eastAsia="en-AU"/>
        </w:rPr>
        <w:drawing>
          <wp:inline distT="0" distB="0" distL="0" distR="0" wp14:anchorId="6D4A9600" wp14:editId="616980D3">
            <wp:extent cx="42291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3A Dandenong Inc Logo and ABN.jpg"/>
                    <pic:cNvPicPr/>
                  </pic:nvPicPr>
                  <pic:blipFill>
                    <a:blip r:embed="rId8">
                      <a:extLst>
                        <a:ext uri="{28A0092B-C50C-407E-A947-70E740481C1C}">
                          <a14:useLocalDpi xmlns:a14="http://schemas.microsoft.com/office/drawing/2010/main" val="0"/>
                        </a:ext>
                      </a:extLst>
                    </a:blip>
                    <a:stretch>
                      <a:fillRect/>
                    </a:stretch>
                  </pic:blipFill>
                  <pic:spPr>
                    <a:xfrm>
                      <a:off x="0" y="0"/>
                      <a:ext cx="4229100" cy="1066800"/>
                    </a:xfrm>
                    <a:prstGeom prst="rect">
                      <a:avLst/>
                    </a:prstGeom>
                  </pic:spPr>
                </pic:pic>
              </a:graphicData>
            </a:graphic>
          </wp:inline>
        </w:drawing>
      </w:r>
    </w:p>
    <w:p w14:paraId="6497D68A" w14:textId="77777777" w:rsidR="002E3A7E" w:rsidRDefault="002E3A7E">
      <w:pPr>
        <w:ind w:left="-709"/>
      </w:pPr>
    </w:p>
    <w:p w14:paraId="300E65AB" w14:textId="77777777" w:rsidR="002E3A7E" w:rsidRDefault="002E3A7E">
      <w:pPr>
        <w:ind w:left="-709"/>
      </w:pPr>
    </w:p>
    <w:p w14:paraId="335F1C6D" w14:textId="77777777" w:rsidR="002E3A7E" w:rsidRDefault="002E3A7E">
      <w:pPr>
        <w:ind w:left="-709"/>
        <w:jc w:val="right"/>
        <w:rPr>
          <w:rFonts w:ascii="Arial Black" w:hAnsi="Arial Black"/>
          <w:sz w:val="56"/>
          <w:szCs w:val="56"/>
        </w:rPr>
      </w:pPr>
    </w:p>
    <w:p w14:paraId="3872A73C" w14:textId="2D064036" w:rsidR="002E3A7E" w:rsidRDefault="00EC79CA">
      <w:pPr>
        <w:ind w:left="-709"/>
        <w:jc w:val="right"/>
        <w:rPr>
          <w:rFonts w:ascii="Arial Black" w:hAnsi="Arial Black"/>
          <w:color w:val="1F497D" w:themeColor="text2"/>
          <w:sz w:val="56"/>
          <w:szCs w:val="56"/>
        </w:rPr>
      </w:pPr>
      <w:r>
        <w:rPr>
          <w:rFonts w:ascii="Arial Black" w:hAnsi="Arial Black"/>
          <w:color w:val="1F497D" w:themeColor="text2"/>
          <w:sz w:val="56"/>
          <w:szCs w:val="56"/>
        </w:rPr>
        <w:t>Non-Disclosure agreement</w:t>
      </w:r>
    </w:p>
    <w:p w14:paraId="6F1DAF63" w14:textId="77777777" w:rsidR="000E368D" w:rsidRDefault="000E368D" w:rsidP="000E368D">
      <w:pPr>
        <w:ind w:left="-709"/>
        <w:jc w:val="right"/>
        <w:rPr>
          <w:rFonts w:ascii="Arial Black" w:hAnsi="Arial Black"/>
          <w:color w:val="1F497D" w:themeColor="text2"/>
          <w:sz w:val="56"/>
          <w:szCs w:val="56"/>
        </w:rPr>
      </w:pPr>
      <w:r>
        <w:rPr>
          <w:rFonts w:ascii="Arial Black" w:hAnsi="Arial Black"/>
          <w:color w:val="1F497D" w:themeColor="text2"/>
          <w:sz w:val="56"/>
          <w:szCs w:val="56"/>
        </w:rPr>
        <w:t xml:space="preserve">U3A Dandenong Inc. </w:t>
      </w:r>
    </w:p>
    <w:p w14:paraId="21867B12" w14:textId="77777777" w:rsidR="002E3A7E" w:rsidRDefault="002E3A7E">
      <w:pPr>
        <w:ind w:left="-709"/>
        <w:jc w:val="right"/>
        <w:rPr>
          <w:rFonts w:ascii="Arial Black" w:hAnsi="Arial Black"/>
          <w:sz w:val="56"/>
          <w:szCs w:val="56"/>
        </w:rPr>
      </w:pPr>
    </w:p>
    <w:p w14:paraId="3F2C25F3" w14:textId="77777777" w:rsidR="002E3A7E" w:rsidRDefault="002E3A7E">
      <w:pPr>
        <w:ind w:left="-709"/>
        <w:rPr>
          <w:rFonts w:ascii="Arial" w:hAnsi="Arial" w:cs="Arial"/>
        </w:rPr>
      </w:pPr>
    </w:p>
    <w:p w14:paraId="1BB8AEE6" w14:textId="77777777" w:rsidR="002E3A7E" w:rsidRDefault="002E3A7E">
      <w:pPr>
        <w:ind w:left="-709"/>
        <w:rPr>
          <w:rFonts w:ascii="Arial" w:hAnsi="Arial" w:cs="Arial"/>
        </w:rPr>
      </w:pPr>
    </w:p>
    <w:p w14:paraId="4C8E88E7" w14:textId="77777777" w:rsidR="003D1C32" w:rsidRPr="00EC79CA" w:rsidRDefault="003D1C32" w:rsidP="00EC79CA">
      <w:pPr>
        <w:pStyle w:val="Title"/>
      </w:pPr>
      <w:r w:rsidRPr="00EC79CA">
        <w:t>Revision Table</w:t>
      </w:r>
    </w:p>
    <w:tbl>
      <w:tblPr>
        <w:tblStyle w:val="TableGrid1"/>
        <w:tblW w:w="0" w:type="auto"/>
        <w:tblInd w:w="-714" w:type="dxa"/>
        <w:tblLook w:val="04A0" w:firstRow="1" w:lastRow="0" w:firstColumn="1" w:lastColumn="0" w:noHBand="0" w:noVBand="1"/>
      </w:tblPr>
      <w:tblGrid>
        <w:gridCol w:w="1055"/>
        <w:gridCol w:w="1072"/>
        <w:gridCol w:w="1276"/>
        <w:gridCol w:w="4750"/>
        <w:gridCol w:w="1577"/>
      </w:tblGrid>
      <w:tr w:rsidR="001D0284" w:rsidRPr="003D1C32" w14:paraId="085A982B" w14:textId="77777777" w:rsidTr="001D0284">
        <w:tc>
          <w:tcPr>
            <w:tcW w:w="1055" w:type="dxa"/>
            <w:shd w:val="clear" w:color="auto" w:fill="C6D9F1" w:themeFill="text2" w:themeFillTint="33"/>
          </w:tcPr>
          <w:p w14:paraId="1326DD23" w14:textId="77777777" w:rsidR="001D0284" w:rsidRPr="003D1C32" w:rsidRDefault="001D0284" w:rsidP="003D1C32">
            <w:pPr>
              <w:rPr>
                <w:rFonts w:cstheme="minorHAnsi"/>
                <w:b/>
                <w:bCs/>
                <w:sz w:val="20"/>
                <w:szCs w:val="20"/>
              </w:rPr>
            </w:pPr>
            <w:r w:rsidRPr="003D1C32">
              <w:rPr>
                <w:rFonts w:cstheme="minorHAnsi"/>
                <w:b/>
                <w:bCs/>
                <w:sz w:val="20"/>
                <w:szCs w:val="20"/>
              </w:rPr>
              <w:t>Revision</w:t>
            </w:r>
          </w:p>
        </w:tc>
        <w:tc>
          <w:tcPr>
            <w:tcW w:w="1072" w:type="dxa"/>
            <w:shd w:val="clear" w:color="auto" w:fill="C6D9F1" w:themeFill="text2" w:themeFillTint="33"/>
          </w:tcPr>
          <w:p w14:paraId="54FE4BAD" w14:textId="77777777" w:rsidR="001D0284" w:rsidRPr="003D1C32" w:rsidRDefault="001D0284" w:rsidP="003D1C32">
            <w:pPr>
              <w:rPr>
                <w:rFonts w:cstheme="minorHAnsi"/>
                <w:b/>
                <w:bCs/>
                <w:sz w:val="20"/>
                <w:szCs w:val="20"/>
              </w:rPr>
            </w:pPr>
            <w:r w:rsidRPr="003D1C32">
              <w:rPr>
                <w:rFonts w:cstheme="minorHAnsi"/>
                <w:b/>
                <w:bCs/>
                <w:sz w:val="20"/>
                <w:szCs w:val="20"/>
              </w:rPr>
              <w:t>Updated by</w:t>
            </w:r>
          </w:p>
        </w:tc>
        <w:tc>
          <w:tcPr>
            <w:tcW w:w="1276" w:type="dxa"/>
            <w:shd w:val="clear" w:color="auto" w:fill="C6D9F1" w:themeFill="text2" w:themeFillTint="33"/>
          </w:tcPr>
          <w:p w14:paraId="12B497AB" w14:textId="55514E47" w:rsidR="001D0284" w:rsidRPr="003D1C32" w:rsidRDefault="001D0284" w:rsidP="003D1C32">
            <w:pPr>
              <w:rPr>
                <w:rFonts w:cstheme="minorHAnsi"/>
                <w:b/>
                <w:bCs/>
                <w:sz w:val="20"/>
                <w:szCs w:val="20"/>
              </w:rPr>
            </w:pPr>
            <w:r>
              <w:rPr>
                <w:rFonts w:cstheme="minorHAnsi"/>
                <w:b/>
                <w:bCs/>
                <w:sz w:val="20"/>
                <w:szCs w:val="20"/>
              </w:rPr>
              <w:t>Role</w:t>
            </w:r>
          </w:p>
        </w:tc>
        <w:tc>
          <w:tcPr>
            <w:tcW w:w="4750" w:type="dxa"/>
            <w:shd w:val="clear" w:color="auto" w:fill="C6D9F1" w:themeFill="text2" w:themeFillTint="33"/>
          </w:tcPr>
          <w:p w14:paraId="3AA9FC06" w14:textId="3504C2DE" w:rsidR="001D0284" w:rsidRPr="003D1C32" w:rsidRDefault="001D0284" w:rsidP="003D1C32">
            <w:pPr>
              <w:rPr>
                <w:rFonts w:cstheme="minorHAnsi"/>
                <w:b/>
                <w:bCs/>
                <w:sz w:val="20"/>
                <w:szCs w:val="20"/>
              </w:rPr>
            </w:pPr>
            <w:r w:rsidRPr="003D1C32">
              <w:rPr>
                <w:rFonts w:cstheme="minorHAnsi"/>
                <w:b/>
                <w:bCs/>
                <w:sz w:val="20"/>
                <w:szCs w:val="20"/>
              </w:rPr>
              <w:t>Change</w:t>
            </w:r>
          </w:p>
        </w:tc>
        <w:tc>
          <w:tcPr>
            <w:tcW w:w="1577" w:type="dxa"/>
            <w:shd w:val="clear" w:color="auto" w:fill="C6D9F1" w:themeFill="text2" w:themeFillTint="33"/>
          </w:tcPr>
          <w:p w14:paraId="2636334B" w14:textId="77777777" w:rsidR="001D0284" w:rsidRPr="003D1C32" w:rsidRDefault="001D0284" w:rsidP="003D1C32">
            <w:pPr>
              <w:rPr>
                <w:rFonts w:cstheme="minorHAnsi"/>
                <w:b/>
                <w:bCs/>
                <w:sz w:val="20"/>
                <w:szCs w:val="20"/>
              </w:rPr>
            </w:pPr>
            <w:r w:rsidRPr="003D1C32">
              <w:rPr>
                <w:rFonts w:cstheme="minorHAnsi"/>
                <w:b/>
                <w:bCs/>
                <w:sz w:val="20"/>
                <w:szCs w:val="20"/>
              </w:rPr>
              <w:t>COM Approval Date</w:t>
            </w:r>
          </w:p>
        </w:tc>
      </w:tr>
      <w:tr w:rsidR="00EC79CA" w:rsidRPr="003D1C32" w14:paraId="56BDD1C3" w14:textId="77777777" w:rsidTr="001D0284">
        <w:tc>
          <w:tcPr>
            <w:tcW w:w="1055" w:type="dxa"/>
          </w:tcPr>
          <w:p w14:paraId="168C6DE2" w14:textId="77777777" w:rsidR="00EC79CA" w:rsidRPr="003D1C32" w:rsidRDefault="00EC79CA" w:rsidP="00EC79CA">
            <w:pPr>
              <w:rPr>
                <w:rFonts w:cstheme="minorHAnsi"/>
                <w:sz w:val="20"/>
                <w:szCs w:val="20"/>
              </w:rPr>
            </w:pPr>
            <w:r w:rsidRPr="003D1C32">
              <w:rPr>
                <w:rFonts w:cstheme="minorHAnsi"/>
                <w:sz w:val="20"/>
                <w:szCs w:val="20"/>
              </w:rPr>
              <w:t>1.0</w:t>
            </w:r>
          </w:p>
        </w:tc>
        <w:tc>
          <w:tcPr>
            <w:tcW w:w="1072" w:type="dxa"/>
          </w:tcPr>
          <w:p w14:paraId="24603CC9" w14:textId="6723EF19" w:rsidR="00EC79CA" w:rsidRPr="003D1C32" w:rsidRDefault="00EC79CA" w:rsidP="00EC79CA">
            <w:pPr>
              <w:rPr>
                <w:rFonts w:cstheme="minorHAnsi"/>
                <w:sz w:val="20"/>
                <w:szCs w:val="20"/>
              </w:rPr>
            </w:pPr>
            <w:r w:rsidRPr="003D1C32">
              <w:rPr>
                <w:rFonts w:cstheme="minorHAnsi"/>
                <w:sz w:val="20"/>
                <w:szCs w:val="20"/>
              </w:rPr>
              <w:t>J Keane</w:t>
            </w:r>
          </w:p>
        </w:tc>
        <w:tc>
          <w:tcPr>
            <w:tcW w:w="1276" w:type="dxa"/>
          </w:tcPr>
          <w:p w14:paraId="53710338" w14:textId="2A1F9109" w:rsidR="00EC79CA" w:rsidRPr="003D1C32" w:rsidRDefault="00EC79CA" w:rsidP="00EC79CA">
            <w:pPr>
              <w:rPr>
                <w:rFonts w:cstheme="minorHAnsi"/>
                <w:sz w:val="20"/>
                <w:szCs w:val="20"/>
              </w:rPr>
            </w:pPr>
            <w:r>
              <w:rPr>
                <w:rFonts w:cstheme="minorHAnsi"/>
                <w:sz w:val="20"/>
                <w:szCs w:val="20"/>
              </w:rPr>
              <w:t>President</w:t>
            </w:r>
          </w:p>
        </w:tc>
        <w:tc>
          <w:tcPr>
            <w:tcW w:w="4750" w:type="dxa"/>
          </w:tcPr>
          <w:p w14:paraId="1B08C204" w14:textId="352B2681" w:rsidR="00EC79CA" w:rsidRPr="003D1C32" w:rsidRDefault="00EC79CA" w:rsidP="00EC79CA">
            <w:pPr>
              <w:rPr>
                <w:rFonts w:cstheme="minorHAnsi"/>
                <w:sz w:val="20"/>
                <w:szCs w:val="20"/>
              </w:rPr>
            </w:pPr>
            <w:r w:rsidRPr="003D1C32">
              <w:rPr>
                <w:rFonts w:cstheme="minorHAnsi"/>
                <w:sz w:val="20"/>
                <w:szCs w:val="20"/>
              </w:rPr>
              <w:t>Initial Issue</w:t>
            </w:r>
          </w:p>
        </w:tc>
        <w:tc>
          <w:tcPr>
            <w:tcW w:w="1577" w:type="dxa"/>
          </w:tcPr>
          <w:p w14:paraId="3A07C282" w14:textId="0F6423C6" w:rsidR="00EC79CA" w:rsidRPr="003D1C32" w:rsidRDefault="00491ADC" w:rsidP="00EC79CA">
            <w:pPr>
              <w:rPr>
                <w:rFonts w:cstheme="minorHAnsi"/>
                <w:sz w:val="20"/>
                <w:szCs w:val="20"/>
              </w:rPr>
            </w:pPr>
            <w:r>
              <w:rPr>
                <w:rFonts w:cstheme="minorHAnsi"/>
                <w:sz w:val="20"/>
                <w:szCs w:val="20"/>
              </w:rPr>
              <w:t>8/12/2020</w:t>
            </w:r>
          </w:p>
        </w:tc>
      </w:tr>
      <w:tr w:rsidR="00EC79CA" w:rsidRPr="003D1C32" w14:paraId="385AE008" w14:textId="77777777" w:rsidTr="001D0284">
        <w:tc>
          <w:tcPr>
            <w:tcW w:w="1055" w:type="dxa"/>
          </w:tcPr>
          <w:p w14:paraId="4B5A1677" w14:textId="77777777" w:rsidR="00EC79CA" w:rsidRPr="003D1C32" w:rsidRDefault="00EC79CA" w:rsidP="00EC79CA">
            <w:pPr>
              <w:rPr>
                <w:rFonts w:cstheme="minorHAnsi"/>
                <w:sz w:val="20"/>
                <w:szCs w:val="20"/>
              </w:rPr>
            </w:pPr>
          </w:p>
        </w:tc>
        <w:tc>
          <w:tcPr>
            <w:tcW w:w="1072" w:type="dxa"/>
          </w:tcPr>
          <w:p w14:paraId="5A1CBA08" w14:textId="77777777" w:rsidR="00EC79CA" w:rsidRPr="003D1C32" w:rsidRDefault="00EC79CA" w:rsidP="00EC79CA">
            <w:pPr>
              <w:rPr>
                <w:rFonts w:cstheme="minorHAnsi"/>
                <w:sz w:val="20"/>
                <w:szCs w:val="20"/>
              </w:rPr>
            </w:pPr>
          </w:p>
        </w:tc>
        <w:tc>
          <w:tcPr>
            <w:tcW w:w="1276" w:type="dxa"/>
          </w:tcPr>
          <w:p w14:paraId="46683AC1" w14:textId="77777777" w:rsidR="00EC79CA" w:rsidRPr="003D1C32" w:rsidRDefault="00EC79CA" w:rsidP="00EC79CA">
            <w:pPr>
              <w:rPr>
                <w:rFonts w:cstheme="minorHAnsi"/>
                <w:sz w:val="20"/>
                <w:szCs w:val="20"/>
              </w:rPr>
            </w:pPr>
          </w:p>
        </w:tc>
        <w:tc>
          <w:tcPr>
            <w:tcW w:w="4750" w:type="dxa"/>
          </w:tcPr>
          <w:p w14:paraId="1B19A6D7" w14:textId="141A0CC2" w:rsidR="00EC79CA" w:rsidRPr="003D1C32" w:rsidRDefault="00EC79CA" w:rsidP="00EC79CA">
            <w:pPr>
              <w:rPr>
                <w:rFonts w:cstheme="minorHAnsi"/>
                <w:sz w:val="20"/>
                <w:szCs w:val="20"/>
              </w:rPr>
            </w:pPr>
          </w:p>
        </w:tc>
        <w:tc>
          <w:tcPr>
            <w:tcW w:w="1577" w:type="dxa"/>
          </w:tcPr>
          <w:p w14:paraId="42224917" w14:textId="77777777" w:rsidR="00EC79CA" w:rsidRPr="003D1C32" w:rsidRDefault="00EC79CA" w:rsidP="00EC79CA">
            <w:pPr>
              <w:rPr>
                <w:rFonts w:cstheme="minorHAnsi"/>
                <w:sz w:val="20"/>
                <w:szCs w:val="20"/>
              </w:rPr>
            </w:pPr>
          </w:p>
        </w:tc>
      </w:tr>
      <w:tr w:rsidR="00EC79CA" w:rsidRPr="003D1C32" w14:paraId="1C29D783" w14:textId="77777777" w:rsidTr="001D0284">
        <w:tc>
          <w:tcPr>
            <w:tcW w:w="1055" w:type="dxa"/>
          </w:tcPr>
          <w:p w14:paraId="1151633C" w14:textId="77777777" w:rsidR="00EC79CA" w:rsidRPr="003D1C32" w:rsidRDefault="00EC79CA" w:rsidP="00EC79CA">
            <w:pPr>
              <w:rPr>
                <w:rFonts w:cstheme="minorHAnsi"/>
                <w:sz w:val="20"/>
                <w:szCs w:val="20"/>
              </w:rPr>
            </w:pPr>
          </w:p>
        </w:tc>
        <w:tc>
          <w:tcPr>
            <w:tcW w:w="1072" w:type="dxa"/>
          </w:tcPr>
          <w:p w14:paraId="7A589D7B" w14:textId="77777777" w:rsidR="00EC79CA" w:rsidRPr="003D1C32" w:rsidRDefault="00EC79CA" w:rsidP="00EC79CA">
            <w:pPr>
              <w:rPr>
                <w:rFonts w:cstheme="minorHAnsi"/>
                <w:sz w:val="20"/>
                <w:szCs w:val="20"/>
              </w:rPr>
            </w:pPr>
          </w:p>
        </w:tc>
        <w:tc>
          <w:tcPr>
            <w:tcW w:w="1276" w:type="dxa"/>
          </w:tcPr>
          <w:p w14:paraId="2CBF4343" w14:textId="77777777" w:rsidR="00EC79CA" w:rsidRPr="003D1C32" w:rsidRDefault="00EC79CA" w:rsidP="00EC79CA">
            <w:pPr>
              <w:rPr>
                <w:rFonts w:cstheme="minorHAnsi"/>
                <w:sz w:val="20"/>
                <w:szCs w:val="20"/>
              </w:rPr>
            </w:pPr>
          </w:p>
        </w:tc>
        <w:tc>
          <w:tcPr>
            <w:tcW w:w="4750" w:type="dxa"/>
          </w:tcPr>
          <w:p w14:paraId="349E69BA" w14:textId="27A2D482" w:rsidR="00EC79CA" w:rsidRPr="003D1C32" w:rsidRDefault="00EC79CA" w:rsidP="00EC79CA">
            <w:pPr>
              <w:rPr>
                <w:rFonts w:cstheme="minorHAnsi"/>
                <w:sz w:val="20"/>
                <w:szCs w:val="20"/>
              </w:rPr>
            </w:pPr>
          </w:p>
        </w:tc>
        <w:tc>
          <w:tcPr>
            <w:tcW w:w="1577" w:type="dxa"/>
          </w:tcPr>
          <w:p w14:paraId="3C4AC9BB" w14:textId="77777777" w:rsidR="00EC79CA" w:rsidRPr="003D1C32" w:rsidRDefault="00EC79CA" w:rsidP="00EC79CA">
            <w:pPr>
              <w:rPr>
                <w:rFonts w:cstheme="minorHAnsi"/>
                <w:sz w:val="20"/>
                <w:szCs w:val="20"/>
              </w:rPr>
            </w:pPr>
          </w:p>
        </w:tc>
      </w:tr>
      <w:tr w:rsidR="00EC79CA" w:rsidRPr="003D1C32" w14:paraId="6A05E5DE" w14:textId="77777777" w:rsidTr="001D0284">
        <w:tc>
          <w:tcPr>
            <w:tcW w:w="1055" w:type="dxa"/>
          </w:tcPr>
          <w:p w14:paraId="0C3D887F" w14:textId="77777777" w:rsidR="00EC79CA" w:rsidRPr="003D1C32" w:rsidRDefault="00EC79CA" w:rsidP="00EC79CA">
            <w:pPr>
              <w:rPr>
                <w:rFonts w:cstheme="minorHAnsi"/>
                <w:sz w:val="20"/>
                <w:szCs w:val="20"/>
              </w:rPr>
            </w:pPr>
          </w:p>
        </w:tc>
        <w:tc>
          <w:tcPr>
            <w:tcW w:w="1072" w:type="dxa"/>
          </w:tcPr>
          <w:p w14:paraId="2FAA23B0" w14:textId="77777777" w:rsidR="00EC79CA" w:rsidRPr="003D1C32" w:rsidRDefault="00EC79CA" w:rsidP="00EC79CA">
            <w:pPr>
              <w:rPr>
                <w:rFonts w:cstheme="minorHAnsi"/>
                <w:sz w:val="20"/>
                <w:szCs w:val="20"/>
              </w:rPr>
            </w:pPr>
          </w:p>
        </w:tc>
        <w:tc>
          <w:tcPr>
            <w:tcW w:w="1276" w:type="dxa"/>
          </w:tcPr>
          <w:p w14:paraId="2B77AA0A" w14:textId="77777777" w:rsidR="00EC79CA" w:rsidRPr="003D1C32" w:rsidRDefault="00EC79CA" w:rsidP="00EC79CA">
            <w:pPr>
              <w:rPr>
                <w:rFonts w:cstheme="minorHAnsi"/>
                <w:sz w:val="20"/>
                <w:szCs w:val="20"/>
              </w:rPr>
            </w:pPr>
          </w:p>
        </w:tc>
        <w:tc>
          <w:tcPr>
            <w:tcW w:w="4750" w:type="dxa"/>
          </w:tcPr>
          <w:p w14:paraId="2D27EF94" w14:textId="4084387B" w:rsidR="00EC79CA" w:rsidRPr="003D1C32" w:rsidRDefault="00EC79CA" w:rsidP="00EC79CA">
            <w:pPr>
              <w:rPr>
                <w:rFonts w:cstheme="minorHAnsi"/>
                <w:sz w:val="20"/>
                <w:szCs w:val="20"/>
              </w:rPr>
            </w:pPr>
          </w:p>
        </w:tc>
        <w:tc>
          <w:tcPr>
            <w:tcW w:w="1577" w:type="dxa"/>
          </w:tcPr>
          <w:p w14:paraId="701ED608" w14:textId="77777777" w:rsidR="00EC79CA" w:rsidRPr="003D1C32" w:rsidRDefault="00EC79CA" w:rsidP="00EC79CA">
            <w:pPr>
              <w:rPr>
                <w:rFonts w:cstheme="minorHAnsi"/>
                <w:sz w:val="20"/>
                <w:szCs w:val="20"/>
              </w:rPr>
            </w:pPr>
          </w:p>
        </w:tc>
      </w:tr>
      <w:tr w:rsidR="00EC79CA" w:rsidRPr="003D1C32" w14:paraId="79AA5F54" w14:textId="77777777" w:rsidTr="001D0284">
        <w:tc>
          <w:tcPr>
            <w:tcW w:w="1055" w:type="dxa"/>
          </w:tcPr>
          <w:p w14:paraId="7F506450" w14:textId="77777777" w:rsidR="00EC79CA" w:rsidRPr="003D1C32" w:rsidRDefault="00EC79CA" w:rsidP="00EC79CA">
            <w:pPr>
              <w:rPr>
                <w:rFonts w:cstheme="minorHAnsi"/>
                <w:sz w:val="20"/>
                <w:szCs w:val="20"/>
              </w:rPr>
            </w:pPr>
          </w:p>
        </w:tc>
        <w:tc>
          <w:tcPr>
            <w:tcW w:w="1072" w:type="dxa"/>
          </w:tcPr>
          <w:p w14:paraId="4A255C21" w14:textId="77777777" w:rsidR="00EC79CA" w:rsidRPr="003D1C32" w:rsidRDefault="00EC79CA" w:rsidP="00EC79CA">
            <w:pPr>
              <w:rPr>
                <w:rFonts w:cstheme="minorHAnsi"/>
                <w:sz w:val="20"/>
                <w:szCs w:val="20"/>
              </w:rPr>
            </w:pPr>
          </w:p>
        </w:tc>
        <w:tc>
          <w:tcPr>
            <w:tcW w:w="1276" w:type="dxa"/>
          </w:tcPr>
          <w:p w14:paraId="5F2D0C33" w14:textId="77777777" w:rsidR="00EC79CA" w:rsidRPr="003D1C32" w:rsidRDefault="00EC79CA" w:rsidP="00EC79CA">
            <w:pPr>
              <w:rPr>
                <w:rFonts w:cstheme="minorHAnsi"/>
                <w:sz w:val="20"/>
                <w:szCs w:val="20"/>
              </w:rPr>
            </w:pPr>
          </w:p>
        </w:tc>
        <w:tc>
          <w:tcPr>
            <w:tcW w:w="4750" w:type="dxa"/>
          </w:tcPr>
          <w:p w14:paraId="164C3CA0" w14:textId="28C315EE" w:rsidR="00EC79CA" w:rsidRPr="003D1C32" w:rsidRDefault="00EC79CA" w:rsidP="00EC79CA">
            <w:pPr>
              <w:rPr>
                <w:rFonts w:cstheme="minorHAnsi"/>
                <w:sz w:val="20"/>
                <w:szCs w:val="20"/>
              </w:rPr>
            </w:pPr>
          </w:p>
        </w:tc>
        <w:tc>
          <w:tcPr>
            <w:tcW w:w="1577" w:type="dxa"/>
          </w:tcPr>
          <w:p w14:paraId="05BE896A" w14:textId="77777777" w:rsidR="00EC79CA" w:rsidRPr="003D1C32" w:rsidRDefault="00EC79CA" w:rsidP="00EC79CA">
            <w:pPr>
              <w:rPr>
                <w:rFonts w:cstheme="minorHAnsi"/>
                <w:sz w:val="20"/>
                <w:szCs w:val="20"/>
              </w:rPr>
            </w:pPr>
          </w:p>
        </w:tc>
      </w:tr>
      <w:tr w:rsidR="00EC79CA" w:rsidRPr="003D1C32" w14:paraId="555C289E" w14:textId="77777777" w:rsidTr="001D0284">
        <w:tc>
          <w:tcPr>
            <w:tcW w:w="1055" w:type="dxa"/>
          </w:tcPr>
          <w:p w14:paraId="1817FFB8" w14:textId="77777777" w:rsidR="00EC79CA" w:rsidRPr="003D1C32" w:rsidRDefault="00EC79CA" w:rsidP="00EC79CA">
            <w:pPr>
              <w:rPr>
                <w:rFonts w:cstheme="minorHAnsi"/>
                <w:sz w:val="20"/>
                <w:szCs w:val="20"/>
              </w:rPr>
            </w:pPr>
          </w:p>
        </w:tc>
        <w:tc>
          <w:tcPr>
            <w:tcW w:w="1072" w:type="dxa"/>
          </w:tcPr>
          <w:p w14:paraId="6BBA0664" w14:textId="77777777" w:rsidR="00EC79CA" w:rsidRPr="003D1C32" w:rsidRDefault="00EC79CA" w:rsidP="00EC79CA">
            <w:pPr>
              <w:rPr>
                <w:rFonts w:cstheme="minorHAnsi"/>
                <w:sz w:val="20"/>
                <w:szCs w:val="20"/>
              </w:rPr>
            </w:pPr>
          </w:p>
        </w:tc>
        <w:tc>
          <w:tcPr>
            <w:tcW w:w="1276" w:type="dxa"/>
          </w:tcPr>
          <w:p w14:paraId="6C1F1DF5" w14:textId="77777777" w:rsidR="00EC79CA" w:rsidRPr="003D1C32" w:rsidRDefault="00EC79CA" w:rsidP="00EC79CA">
            <w:pPr>
              <w:rPr>
                <w:rFonts w:cstheme="minorHAnsi"/>
                <w:sz w:val="20"/>
                <w:szCs w:val="20"/>
              </w:rPr>
            </w:pPr>
          </w:p>
        </w:tc>
        <w:tc>
          <w:tcPr>
            <w:tcW w:w="4750" w:type="dxa"/>
          </w:tcPr>
          <w:p w14:paraId="5A940E48" w14:textId="5E39D7F8" w:rsidR="00EC79CA" w:rsidRPr="003D1C32" w:rsidRDefault="00EC79CA" w:rsidP="00EC79CA">
            <w:pPr>
              <w:rPr>
                <w:rFonts w:cstheme="minorHAnsi"/>
                <w:sz w:val="20"/>
                <w:szCs w:val="20"/>
              </w:rPr>
            </w:pPr>
          </w:p>
        </w:tc>
        <w:tc>
          <w:tcPr>
            <w:tcW w:w="1577" w:type="dxa"/>
          </w:tcPr>
          <w:p w14:paraId="7CF4C5FB" w14:textId="77777777" w:rsidR="00EC79CA" w:rsidRPr="003D1C32" w:rsidRDefault="00EC79CA" w:rsidP="00EC79CA">
            <w:pPr>
              <w:rPr>
                <w:rFonts w:cstheme="minorHAnsi"/>
                <w:sz w:val="20"/>
                <w:szCs w:val="20"/>
              </w:rPr>
            </w:pPr>
          </w:p>
        </w:tc>
      </w:tr>
    </w:tbl>
    <w:p w14:paraId="14FBEB4C" w14:textId="1DD8E388" w:rsidR="00EC79CA" w:rsidRDefault="00EC79CA" w:rsidP="00AE7033">
      <w:pPr>
        <w:pStyle w:val="Title"/>
        <w:spacing w:before="240"/>
      </w:pPr>
      <w:r>
        <w:t>References</w:t>
      </w:r>
    </w:p>
    <w:tbl>
      <w:tblPr>
        <w:tblStyle w:val="TableGrid"/>
        <w:tblW w:w="0" w:type="auto"/>
        <w:tblInd w:w="-147" w:type="dxa"/>
        <w:tblLook w:val="04A0" w:firstRow="1" w:lastRow="0" w:firstColumn="1" w:lastColumn="0" w:noHBand="0" w:noVBand="1"/>
      </w:tblPr>
      <w:tblGrid>
        <w:gridCol w:w="4087"/>
        <w:gridCol w:w="4508"/>
      </w:tblGrid>
      <w:tr w:rsidR="00EC79CA" w14:paraId="614BFAE7" w14:textId="77777777" w:rsidTr="00EC79CA">
        <w:tc>
          <w:tcPr>
            <w:tcW w:w="4087" w:type="dxa"/>
            <w:shd w:val="clear" w:color="auto" w:fill="C6D9F1" w:themeFill="text2" w:themeFillTint="33"/>
          </w:tcPr>
          <w:p w14:paraId="1FDD4E9A" w14:textId="77777777" w:rsidR="00EC79CA" w:rsidRPr="001D0284" w:rsidRDefault="00EC79CA" w:rsidP="001B7ABD">
            <w:pPr>
              <w:rPr>
                <w:b/>
                <w:bCs/>
              </w:rPr>
            </w:pPr>
            <w:r w:rsidRPr="001D0284">
              <w:rPr>
                <w:b/>
                <w:bCs/>
              </w:rPr>
              <w:t>Dandenong U3A Inc Documents</w:t>
            </w:r>
          </w:p>
        </w:tc>
        <w:tc>
          <w:tcPr>
            <w:tcW w:w="4508" w:type="dxa"/>
            <w:shd w:val="clear" w:color="auto" w:fill="C6D9F1" w:themeFill="text2" w:themeFillTint="33"/>
          </w:tcPr>
          <w:p w14:paraId="081D261E" w14:textId="77777777" w:rsidR="00EC79CA" w:rsidRPr="001D0284" w:rsidRDefault="00EC79CA" w:rsidP="001B7ABD">
            <w:pPr>
              <w:rPr>
                <w:b/>
                <w:bCs/>
              </w:rPr>
            </w:pPr>
            <w:r w:rsidRPr="001D0284">
              <w:rPr>
                <w:b/>
                <w:bCs/>
              </w:rPr>
              <w:t>External Reference</w:t>
            </w:r>
            <w:r>
              <w:rPr>
                <w:b/>
                <w:bCs/>
              </w:rPr>
              <w:t xml:space="preserve"> Documents</w:t>
            </w:r>
          </w:p>
        </w:tc>
      </w:tr>
      <w:tr w:rsidR="00EC79CA" w14:paraId="7B515EAB" w14:textId="77777777" w:rsidTr="00EC79CA">
        <w:tc>
          <w:tcPr>
            <w:tcW w:w="4087" w:type="dxa"/>
          </w:tcPr>
          <w:p w14:paraId="3AE55DFD" w14:textId="6CA2093B" w:rsidR="00EC79CA" w:rsidRDefault="00EC79CA" w:rsidP="001B7ABD">
            <w:r>
              <w:t>Privacy Policy DU3A</w:t>
            </w:r>
          </w:p>
        </w:tc>
        <w:tc>
          <w:tcPr>
            <w:tcW w:w="4508" w:type="dxa"/>
          </w:tcPr>
          <w:p w14:paraId="0C53863C" w14:textId="4002446B" w:rsidR="00EC79CA" w:rsidRDefault="006722C3" w:rsidP="001B7ABD">
            <w:r>
              <w:t>Kyneton U3A Non-Disclosure Agreement</w:t>
            </w:r>
          </w:p>
        </w:tc>
      </w:tr>
      <w:tr w:rsidR="00EC79CA" w14:paraId="4298C9A8" w14:textId="77777777" w:rsidTr="00EC79CA">
        <w:tc>
          <w:tcPr>
            <w:tcW w:w="4087" w:type="dxa"/>
          </w:tcPr>
          <w:p w14:paraId="7ED1E2EA" w14:textId="6289365F" w:rsidR="00EC79CA" w:rsidRPr="00C8088A" w:rsidRDefault="00EC79CA" w:rsidP="001B7ABD">
            <w:r w:rsidRPr="00C8088A">
              <w:t>Members Details Security Policy DU3A</w:t>
            </w:r>
          </w:p>
        </w:tc>
        <w:tc>
          <w:tcPr>
            <w:tcW w:w="4508" w:type="dxa"/>
          </w:tcPr>
          <w:p w14:paraId="54FB2A76" w14:textId="77777777" w:rsidR="00EC79CA" w:rsidRDefault="00EC79CA" w:rsidP="001B7ABD"/>
        </w:tc>
      </w:tr>
      <w:tr w:rsidR="00EC79CA" w14:paraId="0588062A" w14:textId="77777777" w:rsidTr="00EC79CA">
        <w:tc>
          <w:tcPr>
            <w:tcW w:w="4087" w:type="dxa"/>
          </w:tcPr>
          <w:p w14:paraId="7BA9D322" w14:textId="77777777" w:rsidR="00EC79CA" w:rsidRDefault="00EC79CA" w:rsidP="001B7ABD">
            <w:r w:rsidRPr="00C8088A">
              <w:t>OVIC Privacy Impact Assessment DU3A</w:t>
            </w:r>
          </w:p>
        </w:tc>
        <w:tc>
          <w:tcPr>
            <w:tcW w:w="4508" w:type="dxa"/>
          </w:tcPr>
          <w:p w14:paraId="3D15B9DC" w14:textId="56B38CED" w:rsidR="00EC79CA" w:rsidRDefault="00EC79CA" w:rsidP="001B7ABD"/>
        </w:tc>
      </w:tr>
      <w:tr w:rsidR="00EC79CA" w14:paraId="537433C9" w14:textId="77777777" w:rsidTr="00EC79CA">
        <w:tc>
          <w:tcPr>
            <w:tcW w:w="4087" w:type="dxa"/>
          </w:tcPr>
          <w:p w14:paraId="4E61398C" w14:textId="7CC3FB69" w:rsidR="00EC79CA" w:rsidRDefault="00EC79CA" w:rsidP="001B7ABD"/>
        </w:tc>
        <w:tc>
          <w:tcPr>
            <w:tcW w:w="4508" w:type="dxa"/>
          </w:tcPr>
          <w:p w14:paraId="02E983DC" w14:textId="41324C5F" w:rsidR="00EC79CA" w:rsidRDefault="00EC79CA" w:rsidP="001B7ABD"/>
        </w:tc>
      </w:tr>
      <w:tr w:rsidR="00EC79CA" w14:paraId="4DB59859" w14:textId="77777777" w:rsidTr="00EC79CA">
        <w:tc>
          <w:tcPr>
            <w:tcW w:w="4087" w:type="dxa"/>
          </w:tcPr>
          <w:p w14:paraId="2BF38DF3" w14:textId="77777777" w:rsidR="00EC79CA" w:rsidRDefault="00EC79CA" w:rsidP="001B7ABD"/>
        </w:tc>
        <w:tc>
          <w:tcPr>
            <w:tcW w:w="4508" w:type="dxa"/>
          </w:tcPr>
          <w:p w14:paraId="39996B49" w14:textId="41A89E0C" w:rsidR="00EC79CA" w:rsidRDefault="00EC79CA" w:rsidP="001B7ABD"/>
        </w:tc>
      </w:tr>
    </w:tbl>
    <w:p w14:paraId="52107F0C" w14:textId="77777777" w:rsidR="00EC79CA" w:rsidRDefault="00EC79CA">
      <w:pPr>
        <w:rPr>
          <w:rFonts w:ascii="Arial" w:hAnsi="Arial" w:cs="Arial"/>
        </w:rPr>
      </w:pPr>
    </w:p>
    <w:p w14:paraId="6F996AA3" w14:textId="77777777" w:rsidR="002E3A7E" w:rsidRDefault="002E3A7E">
      <w:pPr>
        <w:ind w:left="-709"/>
        <w:rPr>
          <w:rFonts w:ascii="Arial" w:hAnsi="Arial" w:cs="Arial"/>
        </w:rPr>
      </w:pPr>
    </w:p>
    <w:p w14:paraId="793606F0" w14:textId="77777777" w:rsidR="00EC79CA" w:rsidRDefault="00EC79CA" w:rsidP="00EC79CA">
      <w:pPr>
        <w:ind w:left="567" w:hanging="567"/>
      </w:pPr>
      <w:r>
        <w:t>1.</w:t>
      </w:r>
      <w:r>
        <w:tab/>
      </w:r>
      <w:r w:rsidRPr="00EC79CA">
        <w:rPr>
          <w:rStyle w:val="ListParagraphChar"/>
          <w:b/>
          <w:bCs/>
        </w:rPr>
        <w:t>The Parties.</w:t>
      </w:r>
      <w:r w:rsidRPr="00EC79CA">
        <w:rPr>
          <w:rStyle w:val="ListParagraphChar"/>
        </w:rPr>
        <w:t xml:space="preserve">  This Volunteer Non-Disclosure Agreement, referred to as the “Agreement”, applies to ______________________________________, referred to as the “Volunteer” (Committee members, Tutors and other members with access to Dandenong U3A ’s management systems) , associated with and/or involved in the activities or affairs of Dandenong U3A Inc. with a mailing address of P O Box 209 Noble Park 3175, Victoria , referred to as Dandenong U3A Inc., with both the volunteer and Dandenong U3A inc. collectively referred to as the “Parties</w:t>
      </w:r>
      <w:r>
        <w:t>”.</w:t>
      </w:r>
    </w:p>
    <w:p w14:paraId="28B50E63" w14:textId="093EFF5A" w:rsidR="00EC79CA" w:rsidRDefault="00EC79CA" w:rsidP="00EC79CA">
      <w:pPr>
        <w:pStyle w:val="ListParagraph"/>
      </w:pPr>
      <w:r>
        <w:t>2.</w:t>
      </w:r>
      <w:r>
        <w:tab/>
      </w:r>
      <w:r w:rsidRPr="00EC79CA">
        <w:rPr>
          <w:b/>
          <w:bCs/>
        </w:rPr>
        <w:t>Confidential Information.</w:t>
      </w:r>
      <w:r>
        <w:t xml:space="preserve">  All proprietary information generated through, originating from or having to do with Dandenong U3A inc. or persons associated with its activities, including contractors, is to be considered Confidential Information and is not to be disclosed to any outside party.  This includes, but is not limited to, printed matter, resources, documents, information, policies, procedures, that are not readily accessible on the dandenongu3a.org.au website, conversations, messages (received or transmitted), contacts, e-mail lists, and e-mail messages, whether internally between members or outside Dandenong U3A inc. </w:t>
      </w:r>
    </w:p>
    <w:p w14:paraId="44F5C6B4" w14:textId="77777777" w:rsidR="00EC79CA" w:rsidRDefault="00EC79CA" w:rsidP="00EC79CA">
      <w:pPr>
        <w:pStyle w:val="ListParagraph"/>
        <w:ind w:firstLine="0"/>
      </w:pPr>
      <w:r>
        <w:t xml:space="preserve">Course materials created by a Tutor belongs to the Tutor who created the material and is only to be distributed/used with their permission. Materials produced during participation in a course/activity are not considered confidential. </w:t>
      </w:r>
    </w:p>
    <w:p w14:paraId="23D4BFF5" w14:textId="77777777" w:rsidR="00EC79CA" w:rsidRDefault="00EC79CA" w:rsidP="00EC79CA">
      <w:pPr>
        <w:pStyle w:val="ListParagraph"/>
      </w:pPr>
      <w:r>
        <w:t>3.</w:t>
      </w:r>
      <w:r>
        <w:tab/>
      </w:r>
      <w:r w:rsidRPr="00EC79CA">
        <w:rPr>
          <w:b/>
          <w:bCs/>
        </w:rPr>
        <w:t>Members.</w:t>
      </w:r>
      <w:r>
        <w:t xml:space="preserve">  Members information, including all file information, is not to be disclosed to any third party under any circumstances without the written consent of the Dandenong U3A Inc. Committee. </w:t>
      </w:r>
    </w:p>
    <w:p w14:paraId="33D4E84E" w14:textId="5BB818EF" w:rsidR="00EC79CA" w:rsidRDefault="00EC79CA" w:rsidP="00EC79CA">
      <w:pPr>
        <w:pStyle w:val="ListParagraph"/>
      </w:pPr>
      <w:r>
        <w:t>4.</w:t>
      </w:r>
      <w:r>
        <w:tab/>
      </w:r>
      <w:r w:rsidRPr="00EC79CA">
        <w:rPr>
          <w:b/>
          <w:bCs/>
        </w:rPr>
        <w:t>Damages.</w:t>
      </w:r>
      <w:r>
        <w:t xml:space="preserve">  Any disclosure, misuse, copying or transmitting of any confidential information, whether intentional or unintentional, for any purposes other than the operation of Dandenong U3</w:t>
      </w:r>
      <w:r w:rsidR="00837993">
        <w:t>A</w:t>
      </w:r>
      <w:r>
        <w:t xml:space="preserve"> Inc. will subject the volunteer to disciplinary action, prosecution, and/or monetary damages according to the procedures set by Dandenong U3A Inc. and any applicable laws. </w:t>
      </w:r>
    </w:p>
    <w:p w14:paraId="09E0CB0F" w14:textId="4504067C" w:rsidR="00EC79CA" w:rsidRDefault="00EC79CA" w:rsidP="00EC79CA">
      <w:pPr>
        <w:pStyle w:val="ListParagraph"/>
      </w:pPr>
      <w:r>
        <w:t>5.</w:t>
      </w:r>
      <w:r>
        <w:tab/>
        <w:t xml:space="preserve">The signature of the volunteer below acknowledges his/her agreement to the aforementioned terms and </w:t>
      </w:r>
      <w:r w:rsidR="00837993">
        <w:rPr>
          <w:rFonts w:eastAsia="Times New Roman"/>
        </w:rPr>
        <w:t xml:space="preserve">that he/she </w:t>
      </w:r>
      <w:r>
        <w:t>has read and agreed to comply with the Dandenong U3A Privacy Policy.</w:t>
      </w:r>
    </w:p>
    <w:p w14:paraId="43E01462" w14:textId="77777777" w:rsidR="00EC79CA" w:rsidRDefault="00EC79CA" w:rsidP="00EC79CA"/>
    <w:p w14:paraId="067AC08F" w14:textId="29D8D2D0" w:rsidR="00EC79CA" w:rsidRDefault="00EC79CA" w:rsidP="00EC79CA">
      <w:r>
        <w:t xml:space="preserve">Volunteer’s Signature ________________________________ </w:t>
      </w:r>
      <w:r w:rsidR="00837993">
        <w:t xml:space="preserve">                      </w:t>
      </w:r>
      <w:r>
        <w:t>Date ________________</w:t>
      </w:r>
    </w:p>
    <w:p w14:paraId="7AEC2266" w14:textId="77777777" w:rsidR="00EC79CA" w:rsidRDefault="00EC79CA" w:rsidP="00EC79CA"/>
    <w:p w14:paraId="4FF0A3EE" w14:textId="77777777" w:rsidR="00EC79CA" w:rsidRDefault="00EC79CA" w:rsidP="00EC79CA">
      <w:r>
        <w:t>Print Name ________________________________________</w:t>
      </w:r>
    </w:p>
    <w:p w14:paraId="5311F1EE" w14:textId="214539B8" w:rsidR="002E3A7E" w:rsidRDefault="002E3A7E" w:rsidP="00EC79CA"/>
    <w:p w14:paraId="4706DC9F" w14:textId="77777777" w:rsidR="002E3A7E" w:rsidRDefault="002E3A7E"/>
    <w:sectPr w:rsidR="002E3A7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8373" w14:textId="77777777" w:rsidR="00A53EFC" w:rsidRDefault="00A53EFC">
      <w:pPr>
        <w:spacing w:after="0" w:line="240" w:lineRule="auto"/>
      </w:pPr>
      <w:r>
        <w:separator/>
      </w:r>
    </w:p>
    <w:p w14:paraId="31B4B396" w14:textId="77777777" w:rsidR="00A53EFC" w:rsidRDefault="00A53EFC"/>
  </w:endnote>
  <w:endnote w:type="continuationSeparator" w:id="0">
    <w:p w14:paraId="2F9732C3" w14:textId="77777777" w:rsidR="00A53EFC" w:rsidRDefault="00A53EFC">
      <w:pPr>
        <w:spacing w:after="0" w:line="240" w:lineRule="auto"/>
      </w:pPr>
      <w:r>
        <w:continuationSeparator/>
      </w:r>
    </w:p>
    <w:p w14:paraId="56832DB1" w14:textId="77777777" w:rsidR="00A53EFC" w:rsidRDefault="00A53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EE7F" w14:textId="77777777" w:rsidR="006722C3" w:rsidRDefault="00672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52B7" w14:textId="159A8315" w:rsidR="002E3A7E" w:rsidRDefault="001D0284">
    <w:pPr>
      <w:pStyle w:val="Footer"/>
      <w:pBdr>
        <w:top w:val="single" w:sz="4" w:space="1" w:color="1F497D" w:themeColor="text2"/>
      </w:pBdr>
      <w:rPr>
        <w:color w:val="365F91" w:themeColor="accent1" w:themeShade="BF"/>
      </w:rPr>
    </w:pPr>
    <w:r>
      <w:rPr>
        <w:color w:val="365F91" w:themeColor="accent1" w:themeShade="BF"/>
      </w:rPr>
      <w:t>December</w:t>
    </w:r>
    <w:r w:rsidR="002E5F62">
      <w:rPr>
        <w:color w:val="365F91" w:themeColor="accent1" w:themeShade="BF"/>
      </w:rPr>
      <w:t xml:space="preserve"> 2020</w:t>
    </w:r>
    <w:r w:rsidR="002E5F62">
      <w:rPr>
        <w:color w:val="365F91" w:themeColor="accent1" w:themeShade="BF"/>
      </w:rPr>
      <w:tab/>
    </w:r>
    <w:r>
      <w:rPr>
        <w:color w:val="365F91" w:themeColor="accent1" w:themeShade="BF"/>
      </w:rPr>
      <w:t xml:space="preserve">Version </w:t>
    </w:r>
    <w:r w:rsidR="006722C3">
      <w:rPr>
        <w:color w:val="365F91" w:themeColor="accent1" w:themeShade="BF"/>
      </w:rPr>
      <w:t>1</w:t>
    </w:r>
    <w:r>
      <w:rPr>
        <w:color w:val="365F91" w:themeColor="accent1" w:themeShade="BF"/>
      </w:rPr>
      <w:t>.0</w:t>
    </w:r>
    <w:r>
      <w:rPr>
        <w:color w:val="365F91" w:themeColor="accent1" w:themeShade="BF"/>
      </w:rPr>
      <w:tab/>
    </w:r>
    <w:r w:rsidR="002E5F62">
      <w:rPr>
        <w:color w:val="365F91" w:themeColor="accent1" w:themeShade="BF"/>
      </w:rPr>
      <w:t xml:space="preserve">Page </w:t>
    </w:r>
    <w:sdt>
      <w:sdtPr>
        <w:rPr>
          <w:color w:val="365F91" w:themeColor="accent1" w:themeShade="BF"/>
        </w:rPr>
        <w:id w:val="1641909"/>
        <w:docPartObj>
          <w:docPartGallery w:val="Page Numbers (Bottom of Page)"/>
          <w:docPartUnique/>
        </w:docPartObj>
      </w:sdtPr>
      <w:sdtEndPr/>
      <w:sdtContent>
        <w:r w:rsidR="002E5F62">
          <w:rPr>
            <w:color w:val="365F91" w:themeColor="accent1" w:themeShade="BF"/>
          </w:rPr>
          <w:fldChar w:fldCharType="begin"/>
        </w:r>
        <w:r w:rsidR="002E5F62">
          <w:rPr>
            <w:color w:val="365F91" w:themeColor="accent1" w:themeShade="BF"/>
          </w:rPr>
          <w:instrText xml:space="preserve"> PAGE   \* MERGEFORMAT </w:instrText>
        </w:r>
        <w:r w:rsidR="002E5F62">
          <w:rPr>
            <w:color w:val="365F91" w:themeColor="accent1" w:themeShade="BF"/>
          </w:rPr>
          <w:fldChar w:fldCharType="separate"/>
        </w:r>
        <w:r w:rsidR="002E5F62">
          <w:rPr>
            <w:noProof/>
            <w:color w:val="365F91" w:themeColor="accent1" w:themeShade="BF"/>
          </w:rPr>
          <w:t>2</w:t>
        </w:r>
        <w:r w:rsidR="002E5F62">
          <w:rPr>
            <w:color w:val="365F91" w:themeColor="accent1" w:themeShade="B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DD7E" w14:textId="77777777" w:rsidR="006722C3" w:rsidRDefault="0067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E6F49" w14:textId="77777777" w:rsidR="00A53EFC" w:rsidRDefault="00A53EFC">
      <w:pPr>
        <w:spacing w:after="0" w:line="240" w:lineRule="auto"/>
      </w:pPr>
      <w:r>
        <w:separator/>
      </w:r>
    </w:p>
    <w:p w14:paraId="0DC0417A" w14:textId="77777777" w:rsidR="00A53EFC" w:rsidRDefault="00A53EFC"/>
  </w:footnote>
  <w:footnote w:type="continuationSeparator" w:id="0">
    <w:p w14:paraId="4B92C547" w14:textId="77777777" w:rsidR="00A53EFC" w:rsidRDefault="00A53EFC">
      <w:pPr>
        <w:spacing w:after="0" w:line="240" w:lineRule="auto"/>
      </w:pPr>
      <w:r>
        <w:continuationSeparator/>
      </w:r>
    </w:p>
    <w:p w14:paraId="58A71A05" w14:textId="77777777" w:rsidR="00A53EFC" w:rsidRDefault="00A53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710D" w14:textId="77777777" w:rsidR="006722C3" w:rsidRDefault="00672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20E4" w14:textId="7B10F334" w:rsidR="002E3A7E" w:rsidRDefault="002E5F62">
    <w:pPr>
      <w:pStyle w:val="Header"/>
      <w:pBdr>
        <w:bottom w:val="single" w:sz="4" w:space="1" w:color="1F497D" w:themeColor="text2"/>
      </w:pBdr>
      <w:rPr>
        <w:color w:val="365F91" w:themeColor="accent1" w:themeShade="BF"/>
      </w:rPr>
    </w:pPr>
    <w:r>
      <w:rPr>
        <w:color w:val="365F91" w:themeColor="accent1" w:themeShade="BF"/>
      </w:rPr>
      <w:t>U3A Dandenong Inc.</w:t>
    </w:r>
    <w:r>
      <w:rPr>
        <w:color w:val="365F91" w:themeColor="accent1" w:themeShade="BF"/>
      </w:rPr>
      <w:tab/>
    </w:r>
    <w:r>
      <w:rPr>
        <w:color w:val="365F91" w:themeColor="accent1" w:themeShade="BF"/>
      </w:rPr>
      <w:tab/>
    </w:r>
    <w:r w:rsidR="006722C3">
      <w:rPr>
        <w:color w:val="365F91" w:themeColor="accent1" w:themeShade="BF"/>
      </w:rPr>
      <w:t>Non-Disclosure Agreement</w:t>
    </w:r>
  </w:p>
  <w:p w14:paraId="26E3AA70" w14:textId="77777777" w:rsidR="002E3A7E" w:rsidRDefault="002E3A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D8D7" w14:textId="1F06C0B0" w:rsidR="002E3A7E" w:rsidRDefault="002E5F62">
    <w:pPr>
      <w:pStyle w:val="Header"/>
      <w:pBdr>
        <w:bottom w:val="single" w:sz="4" w:space="1" w:color="1F497D" w:themeColor="text2"/>
      </w:pBdr>
      <w:rPr>
        <w:color w:val="365F91" w:themeColor="accent1" w:themeShade="BF"/>
      </w:rPr>
    </w:pPr>
    <w:r>
      <w:rPr>
        <w:color w:val="365F91" w:themeColor="accent1" w:themeShade="BF"/>
      </w:rPr>
      <w:t>U3A Dandenong</w:t>
    </w:r>
    <w:r>
      <w:rPr>
        <w:color w:val="365F91" w:themeColor="accent1" w:themeShade="BF"/>
      </w:rPr>
      <w:tab/>
    </w:r>
    <w:r>
      <w:rPr>
        <w:color w:val="365F91" w:themeColor="accent1" w:themeShade="BF"/>
      </w:rPr>
      <w:tab/>
    </w:r>
    <w:r w:rsidR="00EC79CA">
      <w:rPr>
        <w:color w:val="365F91" w:themeColor="accent1" w:themeShade="BF"/>
      </w:rPr>
      <w:t>Non-Disclosure Agreement</w:t>
    </w:r>
  </w:p>
  <w:p w14:paraId="16A47784" w14:textId="77777777" w:rsidR="002E3A7E" w:rsidRDefault="002E3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2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958BA"/>
    <w:multiLevelType w:val="multilevel"/>
    <w:tmpl w:val="45FA1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518EB"/>
    <w:multiLevelType w:val="hybridMultilevel"/>
    <w:tmpl w:val="6944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D5537"/>
    <w:multiLevelType w:val="hybridMultilevel"/>
    <w:tmpl w:val="F0127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D179F"/>
    <w:multiLevelType w:val="hybridMultilevel"/>
    <w:tmpl w:val="4DB0B7A6"/>
    <w:lvl w:ilvl="0" w:tplc="10BC5AAA">
      <w:start w:val="1"/>
      <w:numFmt w:val="bullet"/>
      <w:pStyle w:val="ListParado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5" w15:restartNumberingAfterBreak="0">
    <w:nsid w:val="19C8408C"/>
    <w:multiLevelType w:val="multilevel"/>
    <w:tmpl w:val="15A013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17708F"/>
    <w:multiLevelType w:val="multilevel"/>
    <w:tmpl w:val="62A4BE9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15:restartNumberingAfterBreak="0">
    <w:nsid w:val="274A73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D95AA6"/>
    <w:multiLevelType w:val="multilevel"/>
    <w:tmpl w:val="62A4BE9C"/>
    <w:lvl w:ilvl="0">
      <w:start w:val="1"/>
      <w:numFmt w:val="bullet"/>
      <w:lvlText w:val=""/>
      <w:lvlJc w:val="left"/>
      <w:pPr>
        <w:tabs>
          <w:tab w:val="num" w:pos="1440"/>
        </w:tabs>
        <w:ind w:left="1440" w:hanging="360"/>
      </w:pPr>
      <w:rPr>
        <w:rFonts w:ascii="Wingdings" w:hAnsi="Wingdings"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15:restartNumberingAfterBreak="0">
    <w:nsid w:val="303F207E"/>
    <w:multiLevelType w:val="hybridMultilevel"/>
    <w:tmpl w:val="BA165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910128"/>
    <w:multiLevelType w:val="multilevel"/>
    <w:tmpl w:val="26CA9C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5F2E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D922A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FC6AB2"/>
    <w:multiLevelType w:val="hybridMultilevel"/>
    <w:tmpl w:val="1B6E9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94D41"/>
    <w:multiLevelType w:val="hybridMultilevel"/>
    <w:tmpl w:val="3F8C38E2"/>
    <w:lvl w:ilvl="0" w:tplc="0AB04BA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5430AE"/>
    <w:multiLevelType w:val="multilevel"/>
    <w:tmpl w:val="0C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69826415"/>
    <w:multiLevelType w:val="multilevel"/>
    <w:tmpl w:val="8CD8C62E"/>
    <w:lvl w:ilvl="0">
      <w:start w:val="1"/>
      <w:numFmt w:val="decimal"/>
      <w:lvlText w:val="%1."/>
      <w:lvlJc w:val="left"/>
      <w:pPr>
        <w:ind w:left="360" w:hanging="360"/>
      </w:pPr>
    </w:lvl>
    <w:lvl w:ilvl="1">
      <w:start w:val="1"/>
      <w:numFmt w:val="decimal"/>
      <w:pStyle w:val="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1729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507920"/>
    <w:multiLevelType w:val="hybridMultilevel"/>
    <w:tmpl w:val="4304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1"/>
  </w:num>
  <w:num w:numId="6">
    <w:abstractNumId w:val="12"/>
  </w:num>
  <w:num w:numId="7">
    <w:abstractNumId w:val="17"/>
  </w:num>
  <w:num w:numId="8">
    <w:abstractNumId w:val="11"/>
  </w:num>
  <w:num w:numId="9">
    <w:abstractNumId w:val="7"/>
  </w:num>
  <w:num w:numId="10">
    <w:abstractNumId w:val="1"/>
  </w:num>
  <w:num w:numId="11">
    <w:abstractNumId w:val="15"/>
  </w:num>
  <w:num w:numId="12">
    <w:abstractNumId w:val="9"/>
  </w:num>
  <w:num w:numId="13">
    <w:abstractNumId w:val="3"/>
  </w:num>
  <w:num w:numId="14">
    <w:abstractNumId w:val="14"/>
  </w:num>
  <w:num w:numId="15">
    <w:abstractNumId w:val="4"/>
  </w:num>
  <w:num w:numId="16">
    <w:abstractNumId w:val="18"/>
  </w:num>
  <w:num w:numId="17">
    <w:abstractNumId w:val="13"/>
  </w:num>
  <w:num w:numId="18">
    <w:abstractNumId w:val="2"/>
  </w:num>
  <w:num w:numId="19">
    <w:abstractNumId w:val="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7E"/>
    <w:rsid w:val="000E368D"/>
    <w:rsid w:val="001B4062"/>
    <w:rsid w:val="001D0284"/>
    <w:rsid w:val="002E3A7E"/>
    <w:rsid w:val="002E5F62"/>
    <w:rsid w:val="003D1C32"/>
    <w:rsid w:val="00466CBE"/>
    <w:rsid w:val="00491ADC"/>
    <w:rsid w:val="006722C3"/>
    <w:rsid w:val="00694D0B"/>
    <w:rsid w:val="00800A85"/>
    <w:rsid w:val="00837993"/>
    <w:rsid w:val="00A53EFC"/>
    <w:rsid w:val="00AE7033"/>
    <w:rsid w:val="00B306B9"/>
    <w:rsid w:val="00B86237"/>
    <w:rsid w:val="00E666D0"/>
    <w:rsid w:val="00EB3D66"/>
    <w:rsid w:val="00EC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27AE2"/>
  <w15:docId w15:val="{D530F22B-28D5-4A9A-9F3A-F633B3E3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694D0B"/>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pPr>
      <w:outlineLvl w:val="1"/>
    </w:p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AU"/>
    </w:rPr>
  </w:style>
  <w:style w:type="paragraph" w:styleId="Title">
    <w:name w:val="Title"/>
    <w:basedOn w:val="Normal"/>
    <w:next w:val="Normal"/>
    <w:link w:val="TitleChar"/>
    <w:uiPriority w:val="10"/>
    <w:qFormat/>
    <w:rsid w:val="00EC79CA"/>
    <w:rPr>
      <w:rFonts w:asciiTheme="majorHAnsi" w:hAnsiTheme="majorHAnsi" w:cs="Arial"/>
      <w:b/>
      <w:bCs/>
      <w:color w:val="365F91" w:themeColor="accent1" w:themeShade="BF"/>
      <w:sz w:val="28"/>
      <w:szCs w:val="28"/>
    </w:rPr>
  </w:style>
  <w:style w:type="character" w:customStyle="1" w:styleId="TitleChar">
    <w:name w:val="Title Char"/>
    <w:basedOn w:val="DefaultParagraphFont"/>
    <w:link w:val="Title"/>
    <w:uiPriority w:val="10"/>
    <w:rsid w:val="00EC79CA"/>
    <w:rPr>
      <w:rFonts w:asciiTheme="majorHAnsi" w:hAnsiTheme="majorHAnsi" w:cs="Arial"/>
      <w:b/>
      <w:bCs/>
      <w:color w:val="365F91" w:themeColor="accent1" w:themeShade="BF"/>
      <w:sz w:val="28"/>
      <w:szCs w:val="28"/>
      <w:lang w:val="en-AU"/>
    </w:rPr>
  </w:style>
  <w:style w:type="character" w:customStyle="1" w:styleId="Heading1Char">
    <w:name w:val="Heading 1 Char"/>
    <w:basedOn w:val="DefaultParagraphFont"/>
    <w:link w:val="Heading1"/>
    <w:uiPriority w:val="9"/>
    <w:rsid w:val="00694D0B"/>
    <w:rPr>
      <w:rFonts w:asciiTheme="majorHAnsi" w:eastAsiaTheme="majorEastAsia" w:hAnsiTheme="majorHAnsi" w:cstheme="majorBidi"/>
      <w:b/>
      <w:bCs/>
      <w:color w:val="365F91" w:themeColor="accent1" w:themeShade="BF"/>
      <w:sz w:val="28"/>
      <w:szCs w:val="28"/>
      <w:lang w:val="en-AU"/>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AU"/>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AU"/>
    </w:rPr>
  </w:style>
  <w:style w:type="character" w:customStyle="1" w:styleId="Heading2Char">
    <w:name w:val="Heading 2 Char"/>
    <w:basedOn w:val="DefaultParagraphFont"/>
    <w:link w:val="Heading2"/>
    <w:uiPriority w:val="9"/>
    <w:rPr>
      <w:rFonts w:ascii="Calibri" w:hAnsi="Calibri" w:cs="Calibri"/>
      <w:iCs/>
      <w:color w:val="201F1E"/>
      <w:lang w:val="en-AU"/>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rsid w:val="00EC79CA"/>
    <w:pPr>
      <w:ind w:left="567" w:hanging="567"/>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en-AU"/>
    </w:rPr>
  </w:style>
  <w:style w:type="paragraph" w:styleId="TOC3">
    <w:name w:val="toc 3"/>
    <w:basedOn w:val="Normal"/>
    <w:next w:val="Normal"/>
    <w:autoRedefine/>
    <w:uiPriority w:val="39"/>
    <w:unhideWhenUsed/>
    <w:pPr>
      <w:spacing w:after="100"/>
      <w:ind w:left="440"/>
    </w:pPr>
  </w:style>
  <w:style w:type="character" w:styleId="IntenseReference">
    <w:name w:val="Intense Reference"/>
    <w:basedOn w:val="DefaultParagraphFont"/>
    <w:uiPriority w:val="32"/>
    <w:qFormat/>
    <w:rPr>
      <w:b/>
      <w:bCs/>
      <w:smallCaps/>
      <w:color w:val="4F81BD" w:themeColor="accent1"/>
      <w:spacing w:val="5"/>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ragraph">
    <w:name w:val="Paragraph"/>
    <w:basedOn w:val="ListParagraph"/>
    <w:link w:val="ParagraphChar"/>
    <w:qFormat/>
    <w:pPr>
      <w:numPr>
        <w:ilvl w:val="1"/>
        <w:numId w:val="20"/>
      </w:numPr>
      <w:spacing w:before="240"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lang w:val="en-AU"/>
    </w:rPr>
  </w:style>
  <w:style w:type="character" w:customStyle="1" w:styleId="ListParagraphChar">
    <w:name w:val="List Paragraph Char"/>
    <w:basedOn w:val="DefaultParagraphFont"/>
    <w:link w:val="ListParagraph"/>
    <w:uiPriority w:val="34"/>
    <w:rsid w:val="00EC79CA"/>
    <w:rPr>
      <w:lang w:val="en-AU"/>
    </w:rPr>
  </w:style>
  <w:style w:type="character" w:customStyle="1" w:styleId="ParagraphChar">
    <w:name w:val="Paragraph Char"/>
    <w:basedOn w:val="ListParagraphChar"/>
    <w:link w:val="Paragraph"/>
    <w:rPr>
      <w:rFonts w:ascii="Calibri" w:hAnsi="Calibri" w:cs="Calibri"/>
      <w:iCs w:val="0"/>
      <w:color w:val="201F1E"/>
      <w:lang w:val="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AU"/>
    </w:rPr>
  </w:style>
  <w:style w:type="paragraph" w:customStyle="1" w:styleId="ListParadot">
    <w:name w:val="List Para dot"/>
    <w:basedOn w:val="ListParagraph"/>
    <w:link w:val="ListParadotChar"/>
    <w:qFormat/>
    <w:pPr>
      <w:numPr>
        <w:numId w:val="15"/>
      </w:numPr>
      <w:autoSpaceDE w:val="0"/>
      <w:autoSpaceDN w:val="0"/>
      <w:adjustRightInd w:val="0"/>
      <w:spacing w:after="34" w:line="240" w:lineRule="auto"/>
    </w:pPr>
    <w:rPr>
      <w:color w:val="000000"/>
      <w:sz w:val="23"/>
      <w:szCs w:val="23"/>
    </w:rPr>
  </w:style>
  <w:style w:type="character" w:customStyle="1" w:styleId="ListParadotChar">
    <w:name w:val="List Para dot Char"/>
    <w:basedOn w:val="ListParagraphChar"/>
    <w:link w:val="ListParadot"/>
    <w:rPr>
      <w:rFonts w:ascii="Calibri" w:hAnsi="Calibri" w:cs="Calibri"/>
      <w:iCs w:val="0"/>
      <w:color w:val="000000"/>
      <w:sz w:val="23"/>
      <w:szCs w:val="23"/>
      <w:lang w:val="en-A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table" w:customStyle="1" w:styleId="TableGrid1">
    <w:name w:val="Table Grid1"/>
    <w:basedOn w:val="TableNormal"/>
    <w:next w:val="TableGrid"/>
    <w:uiPriority w:val="59"/>
    <w:rsid w:val="003D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5629">
      <w:bodyDiv w:val="1"/>
      <w:marLeft w:val="0"/>
      <w:marRight w:val="0"/>
      <w:marTop w:val="0"/>
      <w:marBottom w:val="0"/>
      <w:divBdr>
        <w:top w:val="none" w:sz="0" w:space="0" w:color="auto"/>
        <w:left w:val="none" w:sz="0" w:space="0" w:color="auto"/>
        <w:bottom w:val="none" w:sz="0" w:space="0" w:color="auto"/>
        <w:right w:val="none" w:sz="0" w:space="0" w:color="auto"/>
      </w:divBdr>
    </w:div>
    <w:div w:id="184484235">
      <w:bodyDiv w:val="1"/>
      <w:marLeft w:val="0"/>
      <w:marRight w:val="0"/>
      <w:marTop w:val="0"/>
      <w:marBottom w:val="0"/>
      <w:divBdr>
        <w:top w:val="none" w:sz="0" w:space="0" w:color="auto"/>
        <w:left w:val="none" w:sz="0" w:space="0" w:color="auto"/>
        <w:bottom w:val="none" w:sz="0" w:space="0" w:color="auto"/>
        <w:right w:val="none" w:sz="0" w:space="0" w:color="auto"/>
      </w:divBdr>
    </w:div>
    <w:div w:id="533537250">
      <w:bodyDiv w:val="1"/>
      <w:marLeft w:val="0"/>
      <w:marRight w:val="0"/>
      <w:marTop w:val="0"/>
      <w:marBottom w:val="0"/>
      <w:divBdr>
        <w:top w:val="none" w:sz="0" w:space="0" w:color="auto"/>
        <w:left w:val="none" w:sz="0" w:space="0" w:color="auto"/>
        <w:bottom w:val="none" w:sz="0" w:space="0" w:color="auto"/>
        <w:right w:val="none" w:sz="0" w:space="0" w:color="auto"/>
      </w:divBdr>
    </w:div>
    <w:div w:id="782767227">
      <w:bodyDiv w:val="1"/>
      <w:marLeft w:val="0"/>
      <w:marRight w:val="0"/>
      <w:marTop w:val="0"/>
      <w:marBottom w:val="0"/>
      <w:divBdr>
        <w:top w:val="none" w:sz="0" w:space="0" w:color="auto"/>
        <w:left w:val="none" w:sz="0" w:space="0" w:color="auto"/>
        <w:bottom w:val="none" w:sz="0" w:space="0" w:color="auto"/>
        <w:right w:val="none" w:sz="0" w:space="0" w:color="auto"/>
      </w:divBdr>
      <w:divsChild>
        <w:div w:id="172032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48157">
              <w:marLeft w:val="0"/>
              <w:marRight w:val="0"/>
              <w:marTop w:val="0"/>
              <w:marBottom w:val="0"/>
              <w:divBdr>
                <w:top w:val="none" w:sz="0" w:space="0" w:color="auto"/>
                <w:left w:val="none" w:sz="0" w:space="0" w:color="auto"/>
                <w:bottom w:val="none" w:sz="0" w:space="0" w:color="auto"/>
                <w:right w:val="none" w:sz="0" w:space="0" w:color="auto"/>
              </w:divBdr>
              <w:divsChild>
                <w:div w:id="1766881020">
                  <w:marLeft w:val="0"/>
                  <w:marRight w:val="0"/>
                  <w:marTop w:val="0"/>
                  <w:marBottom w:val="0"/>
                  <w:divBdr>
                    <w:top w:val="none" w:sz="0" w:space="0" w:color="auto"/>
                    <w:left w:val="none" w:sz="0" w:space="0" w:color="auto"/>
                    <w:bottom w:val="none" w:sz="0" w:space="0" w:color="auto"/>
                    <w:right w:val="none" w:sz="0" w:space="0" w:color="auto"/>
                  </w:divBdr>
                  <w:divsChild>
                    <w:div w:id="1524368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851973">
                          <w:marLeft w:val="0"/>
                          <w:marRight w:val="0"/>
                          <w:marTop w:val="0"/>
                          <w:marBottom w:val="0"/>
                          <w:divBdr>
                            <w:top w:val="none" w:sz="0" w:space="0" w:color="auto"/>
                            <w:left w:val="none" w:sz="0" w:space="0" w:color="auto"/>
                            <w:bottom w:val="none" w:sz="0" w:space="0" w:color="auto"/>
                            <w:right w:val="none" w:sz="0" w:space="0" w:color="auto"/>
                          </w:divBdr>
                          <w:divsChild>
                            <w:div w:id="2026901362">
                              <w:marLeft w:val="0"/>
                              <w:marRight w:val="0"/>
                              <w:marTop w:val="0"/>
                              <w:marBottom w:val="0"/>
                              <w:divBdr>
                                <w:top w:val="none" w:sz="0" w:space="0" w:color="auto"/>
                                <w:left w:val="none" w:sz="0" w:space="0" w:color="auto"/>
                                <w:bottom w:val="none" w:sz="0" w:space="0" w:color="auto"/>
                                <w:right w:val="none" w:sz="0" w:space="0" w:color="auto"/>
                              </w:divBdr>
                              <w:divsChild>
                                <w:div w:id="1360348775">
                                  <w:marLeft w:val="0"/>
                                  <w:marRight w:val="0"/>
                                  <w:marTop w:val="0"/>
                                  <w:marBottom w:val="0"/>
                                  <w:divBdr>
                                    <w:top w:val="none" w:sz="0" w:space="0" w:color="auto"/>
                                    <w:left w:val="none" w:sz="0" w:space="0" w:color="auto"/>
                                    <w:bottom w:val="none" w:sz="0" w:space="0" w:color="auto"/>
                                    <w:right w:val="none" w:sz="0" w:space="0" w:color="auto"/>
                                  </w:divBdr>
                                  <w:divsChild>
                                    <w:div w:id="138421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24598">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1765951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7861277">
                                                      <w:marLeft w:val="0"/>
                                                      <w:marRight w:val="0"/>
                                                      <w:marTop w:val="0"/>
                                                      <w:marBottom w:val="0"/>
                                                      <w:divBdr>
                                                        <w:top w:val="none" w:sz="0" w:space="0" w:color="auto"/>
                                                        <w:left w:val="none" w:sz="0" w:space="0" w:color="auto"/>
                                                        <w:bottom w:val="none" w:sz="0" w:space="0" w:color="auto"/>
                                                        <w:right w:val="none" w:sz="0" w:space="0" w:color="auto"/>
                                                      </w:divBdr>
                                                      <w:divsChild>
                                                        <w:div w:id="1668631311">
                                                          <w:marLeft w:val="0"/>
                                                          <w:marRight w:val="0"/>
                                                          <w:marTop w:val="0"/>
                                                          <w:marBottom w:val="0"/>
                                                          <w:divBdr>
                                                            <w:top w:val="none" w:sz="0" w:space="0" w:color="auto"/>
                                                            <w:left w:val="none" w:sz="0" w:space="0" w:color="auto"/>
                                                            <w:bottom w:val="none" w:sz="0" w:space="0" w:color="auto"/>
                                                            <w:right w:val="none" w:sz="0" w:space="0" w:color="auto"/>
                                                          </w:divBdr>
                                                          <w:divsChild>
                                                            <w:div w:id="688531535">
                                                              <w:marLeft w:val="0"/>
                                                              <w:marRight w:val="0"/>
                                                              <w:marTop w:val="0"/>
                                                              <w:marBottom w:val="0"/>
                                                              <w:divBdr>
                                                                <w:top w:val="none" w:sz="0" w:space="0" w:color="auto"/>
                                                                <w:left w:val="none" w:sz="0" w:space="0" w:color="auto"/>
                                                                <w:bottom w:val="none" w:sz="0" w:space="0" w:color="auto"/>
                                                                <w:right w:val="none" w:sz="0" w:space="0" w:color="auto"/>
                                                              </w:divBdr>
                                                              <w:divsChild>
                                                                <w:div w:id="538904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9219264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55854808">
                                                                          <w:marLeft w:val="0"/>
                                                                          <w:marRight w:val="0"/>
                                                                          <w:marTop w:val="0"/>
                                                                          <w:marBottom w:val="0"/>
                                                                          <w:divBdr>
                                                                            <w:top w:val="none" w:sz="0" w:space="0" w:color="auto"/>
                                                                            <w:left w:val="none" w:sz="0" w:space="0" w:color="auto"/>
                                                                            <w:bottom w:val="none" w:sz="0" w:space="0" w:color="auto"/>
                                                                            <w:right w:val="none" w:sz="0" w:space="0" w:color="auto"/>
                                                                          </w:divBdr>
                                                                        </w:div>
                                                                      </w:divsChild>
                                                                    </w:div>
                                                                    <w:div w:id="150446729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447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087129">
      <w:bodyDiv w:val="1"/>
      <w:marLeft w:val="0"/>
      <w:marRight w:val="0"/>
      <w:marTop w:val="0"/>
      <w:marBottom w:val="0"/>
      <w:divBdr>
        <w:top w:val="none" w:sz="0" w:space="0" w:color="auto"/>
        <w:left w:val="none" w:sz="0" w:space="0" w:color="auto"/>
        <w:bottom w:val="none" w:sz="0" w:space="0" w:color="auto"/>
        <w:right w:val="none" w:sz="0" w:space="0" w:color="auto"/>
      </w:divBdr>
    </w:div>
    <w:div w:id="1313944433">
      <w:bodyDiv w:val="1"/>
      <w:marLeft w:val="0"/>
      <w:marRight w:val="0"/>
      <w:marTop w:val="0"/>
      <w:marBottom w:val="0"/>
      <w:divBdr>
        <w:top w:val="none" w:sz="0" w:space="0" w:color="auto"/>
        <w:left w:val="none" w:sz="0" w:space="0" w:color="auto"/>
        <w:bottom w:val="none" w:sz="0" w:space="0" w:color="auto"/>
        <w:right w:val="none" w:sz="0" w:space="0" w:color="auto"/>
      </w:divBdr>
    </w:div>
    <w:div w:id="1670597220">
      <w:bodyDiv w:val="1"/>
      <w:marLeft w:val="0"/>
      <w:marRight w:val="0"/>
      <w:marTop w:val="0"/>
      <w:marBottom w:val="0"/>
      <w:divBdr>
        <w:top w:val="none" w:sz="0" w:space="0" w:color="auto"/>
        <w:left w:val="none" w:sz="0" w:space="0" w:color="auto"/>
        <w:bottom w:val="none" w:sz="0" w:space="0" w:color="auto"/>
        <w:right w:val="none" w:sz="0" w:space="0" w:color="auto"/>
      </w:divBdr>
    </w:div>
    <w:div w:id="1881236610">
      <w:bodyDiv w:val="1"/>
      <w:marLeft w:val="0"/>
      <w:marRight w:val="0"/>
      <w:marTop w:val="0"/>
      <w:marBottom w:val="0"/>
      <w:divBdr>
        <w:top w:val="none" w:sz="0" w:space="0" w:color="auto"/>
        <w:left w:val="none" w:sz="0" w:space="0" w:color="auto"/>
        <w:bottom w:val="none" w:sz="0" w:space="0" w:color="auto"/>
        <w:right w:val="none" w:sz="0" w:space="0" w:color="auto"/>
      </w:divBdr>
    </w:div>
    <w:div w:id="1902402736">
      <w:bodyDiv w:val="1"/>
      <w:marLeft w:val="0"/>
      <w:marRight w:val="0"/>
      <w:marTop w:val="0"/>
      <w:marBottom w:val="0"/>
      <w:divBdr>
        <w:top w:val="none" w:sz="0" w:space="0" w:color="auto"/>
        <w:left w:val="none" w:sz="0" w:space="0" w:color="auto"/>
        <w:bottom w:val="none" w:sz="0" w:space="0" w:color="auto"/>
        <w:right w:val="none" w:sz="0" w:space="0" w:color="auto"/>
      </w:divBdr>
    </w:div>
    <w:div w:id="1931158993">
      <w:bodyDiv w:val="1"/>
      <w:marLeft w:val="0"/>
      <w:marRight w:val="0"/>
      <w:marTop w:val="0"/>
      <w:marBottom w:val="0"/>
      <w:divBdr>
        <w:top w:val="none" w:sz="0" w:space="0" w:color="auto"/>
        <w:left w:val="none" w:sz="0" w:space="0" w:color="auto"/>
        <w:bottom w:val="none" w:sz="0" w:space="0" w:color="auto"/>
        <w:right w:val="none" w:sz="0" w:space="0" w:color="auto"/>
      </w:divBdr>
    </w:div>
    <w:div w:id="20899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F9D4E-6808-427D-A310-B2A61781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David Nassau</cp:lastModifiedBy>
  <cp:revision>4</cp:revision>
  <cp:lastPrinted>2020-06-18T07:20:00Z</cp:lastPrinted>
  <dcterms:created xsi:type="dcterms:W3CDTF">2020-12-05T04:24:00Z</dcterms:created>
  <dcterms:modified xsi:type="dcterms:W3CDTF">2020-12-08T00:06:00Z</dcterms:modified>
</cp:coreProperties>
</file>